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3BD6C" w14:textId="77777777" w:rsidR="00A726EA" w:rsidRPr="00A726EA" w:rsidRDefault="00A726EA" w:rsidP="00A726EA">
      <w:pPr>
        <w:jc w:val="center"/>
        <w:rPr>
          <w:b/>
          <w:bCs/>
        </w:rPr>
      </w:pPr>
      <w:r w:rsidRPr="00A726EA">
        <w:rPr>
          <w:b/>
          <w:bCs/>
        </w:rPr>
        <w:t>FORMULARZ KONSULTACYJNY</w:t>
      </w:r>
    </w:p>
    <w:p w14:paraId="70493DA1" w14:textId="468257CD" w:rsidR="00A726EA" w:rsidRPr="00A726EA" w:rsidRDefault="00A726EA" w:rsidP="00A726EA">
      <w:pPr>
        <w:jc w:val="center"/>
        <w:rPr>
          <w:b/>
          <w:bCs/>
        </w:rPr>
      </w:pPr>
      <w:r w:rsidRPr="00A726EA">
        <w:rPr>
          <w:b/>
          <w:bCs/>
        </w:rPr>
        <w:t xml:space="preserve">projektu </w:t>
      </w:r>
      <w:r w:rsidR="006C213F">
        <w:rPr>
          <w:b/>
          <w:bCs/>
        </w:rPr>
        <w:t>Gminnego Programu Rewitalizacji dla Gminy</w:t>
      </w:r>
      <w:r w:rsidRPr="00A726EA">
        <w:rPr>
          <w:b/>
          <w:bCs/>
        </w:rPr>
        <w:t xml:space="preserve"> Sułkowi</w:t>
      </w:r>
      <w:r w:rsidR="006C213F">
        <w:rPr>
          <w:b/>
          <w:bCs/>
        </w:rPr>
        <w:t>ce</w:t>
      </w:r>
      <w:r w:rsidRPr="00A726EA">
        <w:rPr>
          <w:b/>
          <w:bCs/>
        </w:rPr>
        <w:t xml:space="preserve"> </w:t>
      </w:r>
      <w:r w:rsidR="006C213F">
        <w:rPr>
          <w:b/>
          <w:bCs/>
        </w:rPr>
        <w:t>na lata 2024-2030</w:t>
      </w:r>
      <w:r w:rsidRPr="00A726EA">
        <w:rPr>
          <w:b/>
          <w:bCs/>
        </w:rPr>
        <w:t xml:space="preserve"> </w:t>
      </w:r>
    </w:p>
    <w:p w14:paraId="2FC28B86" w14:textId="658C5325" w:rsidR="00A726EA" w:rsidRDefault="00A726EA" w:rsidP="00A726EA">
      <w:pPr>
        <w:jc w:val="both"/>
      </w:pPr>
      <w:r>
        <w:t>Konsultacje społeczne mają na celu</w:t>
      </w:r>
      <w:r w:rsidR="006C213F">
        <w:t xml:space="preserve"> przedstawienie projektu Gminnego Projektu Rewitalizacji, a także</w:t>
      </w:r>
      <w:r>
        <w:t xml:space="preserve"> zebranie </w:t>
      </w:r>
      <w:r w:rsidR="006C213F">
        <w:t>o</w:t>
      </w:r>
      <w:r>
        <w:t>pinii</w:t>
      </w:r>
      <w:r w:rsidR="006C213F">
        <w:t>,</w:t>
      </w:r>
      <w:r>
        <w:t xml:space="preserve"> </w:t>
      </w:r>
      <w:r w:rsidR="006C213F">
        <w:t xml:space="preserve">uwag </w:t>
      </w:r>
      <w:r>
        <w:t xml:space="preserve">oraz propozycji </w:t>
      </w:r>
      <w:r w:rsidR="006C213F">
        <w:t>ewentualnych zmian</w:t>
      </w:r>
      <w:r>
        <w:t xml:space="preserve">. </w:t>
      </w:r>
    </w:p>
    <w:p w14:paraId="54DE0FE6" w14:textId="356B97F2" w:rsidR="00A726EA" w:rsidRDefault="00A726EA" w:rsidP="00A726EA">
      <w:pPr>
        <w:jc w:val="both"/>
      </w:pPr>
      <w:r>
        <w:t xml:space="preserve">Poniższy formularz można złożyć osobiście </w:t>
      </w:r>
      <w:r w:rsidR="006C213F">
        <w:t>na Dziennik Podawczy</w:t>
      </w:r>
      <w:r>
        <w:t xml:space="preserve"> Urzędu Miejskiego w Sułkowicach, przesłać korespondencyjnie na adres</w:t>
      </w:r>
      <w:r w:rsidRPr="00A726EA">
        <w:t>: Urząd Miejski w Sułko</w:t>
      </w:r>
      <w:r>
        <w:t>w</w:t>
      </w:r>
      <w:r w:rsidRPr="00A726EA">
        <w:t>icach Referat Rozwoju Lokalnego i Promocji, Rynek 1, 32-440 Sułkowice</w:t>
      </w:r>
      <w:r>
        <w:t xml:space="preserve"> lub w wersji elektronicznej wypełnić, podpisać, zeskanować i przesłać za pośrednictwem poczty elektronicznej na adres: </w:t>
      </w:r>
      <w:r w:rsidR="006C213F">
        <w:t>sulkowice</w:t>
      </w:r>
      <w:r>
        <w:t xml:space="preserve">@sulkowice.pl </w:t>
      </w:r>
    </w:p>
    <w:p w14:paraId="367FC085" w14:textId="47CFD902" w:rsidR="00A726EA" w:rsidRDefault="00A726EA" w:rsidP="00A726EA">
      <w:pPr>
        <w:jc w:val="both"/>
      </w:pPr>
      <w:r>
        <w:t xml:space="preserve">Formularz należy złożyć w terminie od </w:t>
      </w:r>
      <w:r w:rsidR="006C213F">
        <w:t>11 czerwca</w:t>
      </w:r>
      <w:r>
        <w:t xml:space="preserve"> do </w:t>
      </w:r>
      <w:r w:rsidR="006C213F">
        <w:t>15 lipca</w:t>
      </w:r>
      <w:r>
        <w:t xml:space="preserve"> 202</w:t>
      </w:r>
      <w:r w:rsidR="006C213F">
        <w:t>4</w:t>
      </w:r>
      <w:r>
        <w:t xml:space="preserve"> r. (liczy się data wpływu). Formularz konsultacyjny niepodpisany imieniem i nazwiskiem nie będzie rozpatrywany.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726EA" w14:paraId="6ACA8884" w14:textId="77777777" w:rsidTr="00A726EA">
        <w:tc>
          <w:tcPr>
            <w:tcW w:w="1838" w:type="dxa"/>
          </w:tcPr>
          <w:p w14:paraId="3A906BE5" w14:textId="795DBC7C" w:rsidR="00A726EA" w:rsidRPr="00A726EA" w:rsidRDefault="00A726EA" w:rsidP="00A726EA">
            <w:pPr>
              <w:rPr>
                <w:b/>
                <w:bCs/>
              </w:rPr>
            </w:pPr>
            <w:r w:rsidRPr="00A726EA">
              <w:rPr>
                <w:b/>
                <w:bCs/>
              </w:rPr>
              <w:t>Imię i nazwisko</w:t>
            </w:r>
          </w:p>
        </w:tc>
        <w:tc>
          <w:tcPr>
            <w:tcW w:w="7224" w:type="dxa"/>
          </w:tcPr>
          <w:p w14:paraId="38FC5DFA" w14:textId="77777777" w:rsidR="00A726EA" w:rsidRDefault="00A726EA" w:rsidP="00A726EA"/>
          <w:p w14:paraId="518808E8" w14:textId="77777777" w:rsidR="00A726EA" w:rsidRDefault="00A726EA" w:rsidP="00A726EA"/>
        </w:tc>
      </w:tr>
      <w:tr w:rsidR="00A726EA" w14:paraId="0E06D884" w14:textId="77777777" w:rsidTr="00A726EA">
        <w:tc>
          <w:tcPr>
            <w:tcW w:w="1838" w:type="dxa"/>
          </w:tcPr>
          <w:p w14:paraId="62C86058" w14:textId="77777777" w:rsidR="00A726EA" w:rsidRDefault="00A726EA" w:rsidP="00A726EA">
            <w:pPr>
              <w:rPr>
                <w:b/>
                <w:bCs/>
              </w:rPr>
            </w:pPr>
            <w:r w:rsidRPr="00A726EA">
              <w:rPr>
                <w:b/>
                <w:bCs/>
              </w:rPr>
              <w:t xml:space="preserve">Nazwa instytucji </w:t>
            </w:r>
          </w:p>
          <w:p w14:paraId="76E420CB" w14:textId="44AE037B" w:rsidR="00A726EA" w:rsidRPr="00A726EA" w:rsidRDefault="00A726EA" w:rsidP="00A726EA">
            <w:pPr>
              <w:rPr>
                <w:b/>
                <w:bCs/>
              </w:rPr>
            </w:pPr>
            <w:r w:rsidRPr="00A726EA">
              <w:rPr>
                <w:b/>
                <w:bCs/>
              </w:rPr>
              <w:t>(jeśli dotyczy)</w:t>
            </w:r>
          </w:p>
        </w:tc>
        <w:tc>
          <w:tcPr>
            <w:tcW w:w="7224" w:type="dxa"/>
          </w:tcPr>
          <w:p w14:paraId="28CAFADE" w14:textId="77777777" w:rsidR="00A726EA" w:rsidRDefault="00A726EA" w:rsidP="00A726EA"/>
        </w:tc>
      </w:tr>
    </w:tbl>
    <w:p w14:paraId="0B119919" w14:textId="77777777" w:rsidR="00A726EA" w:rsidRDefault="00A726EA" w:rsidP="00A726EA"/>
    <w:p w14:paraId="4E10F095" w14:textId="0E580F2B" w:rsidR="00A726EA" w:rsidRPr="00A726EA" w:rsidRDefault="00A726EA" w:rsidP="00A726EA">
      <w:pPr>
        <w:jc w:val="center"/>
        <w:rPr>
          <w:b/>
          <w:bCs/>
        </w:rPr>
      </w:pPr>
      <w:r w:rsidRPr="00A726EA">
        <w:rPr>
          <w:b/>
          <w:bCs/>
        </w:rPr>
        <w:t xml:space="preserve">UWAGI, OPINIE I PROPOZYCJE W SPRAWIE </w:t>
      </w:r>
      <w:r w:rsidR="0058678D">
        <w:rPr>
          <w:b/>
          <w:bCs/>
        </w:rPr>
        <w:t>PROJEKTU GMINNEGO PROGRAMU REWITALIZACJI DLA GMINY SUŁKOWICE NA LATA 2024-2030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A726EA" w14:paraId="628C0BE2" w14:textId="77777777" w:rsidTr="00A726EA">
        <w:tc>
          <w:tcPr>
            <w:tcW w:w="704" w:type="dxa"/>
          </w:tcPr>
          <w:p w14:paraId="78623CBC" w14:textId="5775ACBD" w:rsidR="00A726EA" w:rsidRPr="00A726EA" w:rsidRDefault="00A726EA" w:rsidP="00A726EA">
            <w:pPr>
              <w:jc w:val="center"/>
              <w:rPr>
                <w:b/>
                <w:bCs/>
              </w:rPr>
            </w:pPr>
            <w:r w:rsidRPr="00A726EA">
              <w:rPr>
                <w:b/>
                <w:bCs/>
              </w:rPr>
              <w:t>L.p.</w:t>
            </w:r>
          </w:p>
        </w:tc>
        <w:tc>
          <w:tcPr>
            <w:tcW w:w="4253" w:type="dxa"/>
          </w:tcPr>
          <w:p w14:paraId="52BB9DB0" w14:textId="171F839F" w:rsidR="00A726EA" w:rsidRPr="00A726EA" w:rsidRDefault="00A726EA" w:rsidP="00A726EA">
            <w:pPr>
              <w:jc w:val="center"/>
              <w:rPr>
                <w:b/>
                <w:bCs/>
              </w:rPr>
            </w:pPr>
            <w:r w:rsidRPr="00A726EA">
              <w:rPr>
                <w:b/>
                <w:bCs/>
              </w:rPr>
              <w:t xml:space="preserve">UWAGI, OPINIE I PROPOZYCJE </w:t>
            </w:r>
          </w:p>
        </w:tc>
        <w:tc>
          <w:tcPr>
            <w:tcW w:w="4105" w:type="dxa"/>
          </w:tcPr>
          <w:p w14:paraId="6BC0E7DD" w14:textId="173FBBFE" w:rsidR="00A726EA" w:rsidRPr="00A726EA" w:rsidRDefault="00A726EA" w:rsidP="00A726EA">
            <w:pPr>
              <w:jc w:val="center"/>
              <w:rPr>
                <w:b/>
                <w:bCs/>
              </w:rPr>
            </w:pPr>
            <w:r w:rsidRPr="00A726EA">
              <w:rPr>
                <w:b/>
                <w:bCs/>
              </w:rPr>
              <w:t>UZASADNIENIE</w:t>
            </w:r>
          </w:p>
        </w:tc>
      </w:tr>
      <w:tr w:rsidR="00A726EA" w14:paraId="302A836C" w14:textId="77777777" w:rsidTr="00A726EA">
        <w:tc>
          <w:tcPr>
            <w:tcW w:w="704" w:type="dxa"/>
          </w:tcPr>
          <w:p w14:paraId="31B0CE05" w14:textId="2918942D" w:rsidR="00A726EA" w:rsidRDefault="00A726EA" w:rsidP="00A726EA">
            <w:r>
              <w:t>1.</w:t>
            </w:r>
          </w:p>
        </w:tc>
        <w:tc>
          <w:tcPr>
            <w:tcW w:w="4253" w:type="dxa"/>
          </w:tcPr>
          <w:p w14:paraId="0DF083C8" w14:textId="77777777" w:rsidR="00A726EA" w:rsidRDefault="00A726EA" w:rsidP="00A726EA"/>
          <w:p w14:paraId="0EB3C082" w14:textId="77777777" w:rsidR="00A726EA" w:rsidRDefault="00A726EA" w:rsidP="00A726EA"/>
          <w:p w14:paraId="3FC45C13" w14:textId="77777777" w:rsidR="00A726EA" w:rsidRDefault="00A726EA" w:rsidP="00A726EA"/>
          <w:p w14:paraId="651209BB" w14:textId="77777777" w:rsidR="00A726EA" w:rsidRDefault="00A726EA" w:rsidP="00A726EA"/>
        </w:tc>
        <w:tc>
          <w:tcPr>
            <w:tcW w:w="4105" w:type="dxa"/>
          </w:tcPr>
          <w:p w14:paraId="66DC6563" w14:textId="029D3BF6" w:rsidR="00A726EA" w:rsidRDefault="00A726EA" w:rsidP="00A726EA"/>
        </w:tc>
      </w:tr>
      <w:tr w:rsidR="00A726EA" w14:paraId="4824CD4D" w14:textId="77777777" w:rsidTr="00A726EA">
        <w:tc>
          <w:tcPr>
            <w:tcW w:w="704" w:type="dxa"/>
          </w:tcPr>
          <w:p w14:paraId="6A0094C2" w14:textId="2EF95478" w:rsidR="00A726EA" w:rsidRDefault="00A726EA" w:rsidP="00A726EA">
            <w:r>
              <w:t>2.</w:t>
            </w:r>
          </w:p>
        </w:tc>
        <w:tc>
          <w:tcPr>
            <w:tcW w:w="4253" w:type="dxa"/>
          </w:tcPr>
          <w:p w14:paraId="2C9DA0B5" w14:textId="77777777" w:rsidR="00A726EA" w:rsidRDefault="00A726EA" w:rsidP="00A726EA"/>
          <w:p w14:paraId="296B887A" w14:textId="77777777" w:rsidR="00A726EA" w:rsidRDefault="00A726EA" w:rsidP="00A726EA"/>
          <w:p w14:paraId="462F047D" w14:textId="77777777" w:rsidR="00A726EA" w:rsidRDefault="00A726EA" w:rsidP="00A726EA"/>
          <w:p w14:paraId="714F9609" w14:textId="77777777" w:rsidR="00A726EA" w:rsidRDefault="00A726EA" w:rsidP="00A726EA"/>
        </w:tc>
        <w:tc>
          <w:tcPr>
            <w:tcW w:w="4105" w:type="dxa"/>
          </w:tcPr>
          <w:p w14:paraId="3357BE1A" w14:textId="000C4213" w:rsidR="00A726EA" w:rsidRDefault="00A726EA" w:rsidP="00A726EA"/>
        </w:tc>
      </w:tr>
      <w:tr w:rsidR="00A726EA" w14:paraId="6116A3B8" w14:textId="77777777" w:rsidTr="00A726EA">
        <w:tc>
          <w:tcPr>
            <w:tcW w:w="704" w:type="dxa"/>
          </w:tcPr>
          <w:p w14:paraId="46E4E55A" w14:textId="2E2A5C6E" w:rsidR="00A726EA" w:rsidRDefault="00A726EA" w:rsidP="00A726EA">
            <w:r>
              <w:t>3.</w:t>
            </w:r>
          </w:p>
        </w:tc>
        <w:tc>
          <w:tcPr>
            <w:tcW w:w="4253" w:type="dxa"/>
          </w:tcPr>
          <w:p w14:paraId="52C9AA0E" w14:textId="77777777" w:rsidR="00A726EA" w:rsidRDefault="00A726EA" w:rsidP="00A726EA"/>
          <w:p w14:paraId="704C752B" w14:textId="77777777" w:rsidR="00A726EA" w:rsidRDefault="00A726EA" w:rsidP="00A726EA"/>
          <w:p w14:paraId="39A2A60F" w14:textId="77777777" w:rsidR="00A726EA" w:rsidRDefault="00A726EA" w:rsidP="00A726EA"/>
          <w:p w14:paraId="32562CE5" w14:textId="77777777" w:rsidR="00A726EA" w:rsidRDefault="00A726EA" w:rsidP="00A726EA"/>
        </w:tc>
        <w:tc>
          <w:tcPr>
            <w:tcW w:w="4105" w:type="dxa"/>
          </w:tcPr>
          <w:p w14:paraId="563F9A7D" w14:textId="153BCDE3" w:rsidR="00A726EA" w:rsidRDefault="00A726EA" w:rsidP="00A726EA"/>
        </w:tc>
      </w:tr>
      <w:tr w:rsidR="00A726EA" w14:paraId="344EECE7" w14:textId="77777777" w:rsidTr="00A726EA">
        <w:tc>
          <w:tcPr>
            <w:tcW w:w="704" w:type="dxa"/>
          </w:tcPr>
          <w:p w14:paraId="3C93C2C7" w14:textId="2A28C3D3" w:rsidR="00A726EA" w:rsidRDefault="00A726EA" w:rsidP="00A726EA">
            <w:r>
              <w:t>4.</w:t>
            </w:r>
          </w:p>
        </w:tc>
        <w:tc>
          <w:tcPr>
            <w:tcW w:w="4253" w:type="dxa"/>
          </w:tcPr>
          <w:p w14:paraId="4488519D" w14:textId="77777777" w:rsidR="00A726EA" w:rsidRDefault="00A726EA" w:rsidP="00A726EA"/>
          <w:p w14:paraId="464FCD16" w14:textId="77777777" w:rsidR="00A726EA" w:rsidRDefault="00A726EA" w:rsidP="00A726EA"/>
          <w:p w14:paraId="66D9E1F1" w14:textId="77777777" w:rsidR="00A726EA" w:rsidRDefault="00A726EA" w:rsidP="00A726EA"/>
          <w:p w14:paraId="739790FF" w14:textId="77777777" w:rsidR="00A726EA" w:rsidRDefault="00A726EA" w:rsidP="00A726EA"/>
        </w:tc>
        <w:tc>
          <w:tcPr>
            <w:tcW w:w="4105" w:type="dxa"/>
          </w:tcPr>
          <w:p w14:paraId="0BA42C94" w14:textId="2F052635" w:rsidR="00A726EA" w:rsidRDefault="00A726EA" w:rsidP="00A726EA"/>
        </w:tc>
      </w:tr>
      <w:tr w:rsidR="00A726EA" w14:paraId="6BF77830" w14:textId="77777777" w:rsidTr="00A726EA">
        <w:tc>
          <w:tcPr>
            <w:tcW w:w="704" w:type="dxa"/>
          </w:tcPr>
          <w:p w14:paraId="52E32A2A" w14:textId="49D94460" w:rsidR="00A726EA" w:rsidRDefault="00040E8D" w:rsidP="00A726EA">
            <w:r>
              <w:t>…</w:t>
            </w:r>
          </w:p>
        </w:tc>
        <w:tc>
          <w:tcPr>
            <w:tcW w:w="4253" w:type="dxa"/>
          </w:tcPr>
          <w:p w14:paraId="2F15CCAD" w14:textId="77777777" w:rsidR="00A726EA" w:rsidRDefault="00A726EA" w:rsidP="00A726EA"/>
        </w:tc>
        <w:tc>
          <w:tcPr>
            <w:tcW w:w="4105" w:type="dxa"/>
          </w:tcPr>
          <w:p w14:paraId="6FD57BB3" w14:textId="18A28D5C" w:rsidR="00A726EA" w:rsidRDefault="00A726EA" w:rsidP="00A726EA"/>
        </w:tc>
      </w:tr>
    </w:tbl>
    <w:p w14:paraId="7ED4080B" w14:textId="77777777" w:rsidR="00A726EA" w:rsidRDefault="00A726EA" w:rsidP="00A726EA"/>
    <w:p w14:paraId="302B4658" w14:textId="77777777" w:rsidR="00A726EA" w:rsidRDefault="00A726EA" w:rsidP="00A726EA"/>
    <w:p w14:paraId="4F4BB59F" w14:textId="29449B00" w:rsidR="00A726EA" w:rsidRDefault="00A726EA" w:rsidP="00A726EA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14:paraId="0760A88B" w14:textId="4AFB75AB" w:rsidR="00A726EA" w:rsidRDefault="00A726EA" w:rsidP="00A726EA">
      <w:r>
        <w:t xml:space="preserve">                                                                                                            (czytelny podpis)</w:t>
      </w:r>
    </w:p>
    <w:p w14:paraId="1BCF34C4" w14:textId="77777777" w:rsidR="00A726EA" w:rsidRDefault="00A726EA" w:rsidP="00A726EA"/>
    <w:p w14:paraId="54E14F5B" w14:textId="77777777" w:rsidR="00A726EA" w:rsidRDefault="00A726EA" w:rsidP="00A726EA"/>
    <w:p w14:paraId="6D4B870C" w14:textId="1228480C" w:rsidR="00A726EA" w:rsidRPr="00A726EA" w:rsidRDefault="00A726EA" w:rsidP="00A726EA">
      <w:pPr>
        <w:jc w:val="both"/>
        <w:rPr>
          <w:b/>
          <w:bCs/>
        </w:rPr>
      </w:pPr>
      <w:r w:rsidRPr="00A726EA">
        <w:rPr>
          <w:b/>
          <w:bCs/>
        </w:rPr>
        <w:lastRenderedPageBreak/>
        <w:t xml:space="preserve">Klauzula informacyjna wynikająca z RODO, w związku z konsultacjami społecznymi projektu </w:t>
      </w:r>
      <w:r w:rsidR="0058678D">
        <w:rPr>
          <w:b/>
          <w:bCs/>
        </w:rPr>
        <w:t>Gminnego Programu Rewitalizacji dla Gminy Sułkowice na lata 2024-2030</w:t>
      </w:r>
      <w:r w:rsidRPr="00A726EA">
        <w:rPr>
          <w:b/>
          <w:bCs/>
        </w:rPr>
        <w:t>.</w:t>
      </w:r>
    </w:p>
    <w:p w14:paraId="4C6BC362" w14:textId="77777777" w:rsidR="00A726EA" w:rsidRDefault="00A726EA" w:rsidP="00A726EA"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58471C9" w14:textId="77777777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1. Administratorem Pani/Pana danych osobowych przetwarzanych w Urzędzie Miejskim w Sułkowicach jest Burmistrz – </w:t>
      </w:r>
      <w:r>
        <w:rPr>
          <w:rFonts w:eastAsia="Times New Roman" w:cs="Calibri"/>
          <w:color w:val="00000A"/>
        </w:rPr>
        <w:t xml:space="preserve">Urząd Miejski w Sułkowicach, Rynek 1, 32-440 Sułkowice, tel. 122732075, e-mail: </w:t>
      </w:r>
      <w:r>
        <w:rPr>
          <w:rFonts w:eastAsia="Times New Roman" w:cs="Calibri"/>
        </w:rPr>
        <w:t>sulkowice@</w:t>
      </w:r>
      <w:r>
        <w:rPr>
          <w:rFonts w:cs="Calibri"/>
        </w:rPr>
        <w:t>sulkowice</w:t>
      </w:r>
      <w:r>
        <w:rPr>
          <w:rFonts w:eastAsia="Times New Roman" w:cs="Calibri"/>
        </w:rPr>
        <w:t>.pl</w:t>
      </w:r>
      <w:r>
        <w:rPr>
          <w:rFonts w:eastAsia="Times New Roman" w:cs="Calibri"/>
          <w:lang w:eastAsia="pl-PL"/>
        </w:rPr>
        <w:t>.</w:t>
      </w:r>
    </w:p>
    <w:p w14:paraId="450DF00E" w14:textId="77777777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2. Jeśli ma Pani/Pan pytania dotyczące sposobu i zakresu przetwarzania Pani/Pana danych osobowych w zakresie działania Urzędu Miejskiego w Sułkowicach, a także przysługujących Pani/Panu uprawnień, może się Pani/Pan skontaktować się z Inspektorem Ochrony Danych iodo@sulkowice.pl.</w:t>
      </w:r>
    </w:p>
    <w:p w14:paraId="42BF203A" w14:textId="22EEE3E8" w:rsidR="00201433" w:rsidRDefault="00201433" w:rsidP="00040E8D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3. Administrator danych osobowych - Burmistrz Miast i Gminy Sułkowice. Podstawą przetwarzania Pani/Pana danych osobowych jest art. 6 ust. 1 punkt e Rozporządzenia Parlamentu Europejskiego i Rady (UE) 2016/679 z dnia 27 kwietnia 2016 r. w sprawie ochrony osób fizycznych w związku z przetwarzaniem danych osobowych i w sprawie swobodnego przepływu takich danych oraz uchylenia dyrektywy 95/46/WE.</w:t>
      </w:r>
    </w:p>
    <w:p w14:paraId="1B46156F" w14:textId="1EAE2E19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4. Pani/Pana dane osobowe przetwarzane są w celu przeprowadzenia konsultacji społecznych projektu </w:t>
      </w:r>
      <w:r w:rsidR="0058678D" w:rsidRPr="0058678D">
        <w:rPr>
          <w:rFonts w:eastAsia="Times New Roman" w:cs="Calibri"/>
          <w:lang w:eastAsia="pl-PL"/>
        </w:rPr>
        <w:t>Gminnego Programu Rewitalizacji dla Gminy Sułkowice na lata 2024-2030</w:t>
      </w:r>
      <w:r>
        <w:rPr>
          <w:rFonts w:cs="Calibri"/>
        </w:rPr>
        <w:t>, zgodnie z ustawą z dnia 9 października 2015 r. o rewitalizacji (Dz.U. z 202</w:t>
      </w:r>
      <w:r w:rsidR="0058678D">
        <w:rPr>
          <w:rFonts w:cs="Calibri"/>
        </w:rPr>
        <w:t>4</w:t>
      </w:r>
      <w:r>
        <w:rPr>
          <w:rFonts w:cs="Calibri"/>
        </w:rPr>
        <w:t xml:space="preserve"> r., poz. </w:t>
      </w:r>
      <w:r w:rsidR="0058678D">
        <w:rPr>
          <w:rFonts w:cs="Calibri"/>
        </w:rPr>
        <w:t>278</w:t>
      </w:r>
      <w:r>
        <w:rPr>
          <w:rFonts w:cs="Calibri"/>
        </w:rPr>
        <w:t>).</w:t>
      </w:r>
    </w:p>
    <w:p w14:paraId="6AB113DF" w14:textId="39F9C3EC" w:rsidR="00201433" w:rsidRDefault="00201433" w:rsidP="00201433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5. W związku z przetwarzaniem danych w celach, o których mowa w pkt. 4 odbiorcami Pani/Pana danych osobowych mogą być:</w:t>
      </w:r>
    </w:p>
    <w:p w14:paraId="265435F8" w14:textId="77777777" w:rsidR="00201433" w:rsidRDefault="00201433" w:rsidP="00201433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a) organy władzy publicznej oraz podmioty wykonujące zadania publiczne lub działające na zlecenie organów władzy publicznej, w zakresie i w celach, które wynikają z przepisów powszechnie obowiązującego prawa,</w:t>
      </w:r>
    </w:p>
    <w:p w14:paraId="07A72A69" w14:textId="3DDE03A2" w:rsidR="00201433" w:rsidRDefault="00201433" w:rsidP="00201433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b) inne podmioty, które na podstawie stosownych umów podpisanych z Gminą Sułkowice przetwarzają dane osobowe, dla których Administratorem jest Burmistrz Miasta i Gminy Sułkowice,</w:t>
      </w:r>
    </w:p>
    <w:p w14:paraId="3312C447" w14:textId="77777777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c) podmioty trzecie uprawnione do żądania dostępu m.in. w ramach dostępu do informacji publicznej.</w:t>
      </w:r>
    </w:p>
    <w:p w14:paraId="7200B23B" w14:textId="273B3EC2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6. Pani/Pana dane osobowe będą przechowywane przez okres niezbędny do realizacji celów określonych w pkt. 4, a po tym czasie przez okres oraz w zakresie wymaganym przez przepisy powszechnie obowiązującego prawa.</w:t>
      </w:r>
    </w:p>
    <w:p w14:paraId="59908E3C" w14:textId="4BCC3962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7. </w:t>
      </w:r>
      <w:r w:rsidRPr="00201433">
        <w:rPr>
          <w:rFonts w:eastAsia="Times New Roman" w:cs="Calibri"/>
          <w:lang w:eastAsia="pl-PL"/>
        </w:rPr>
        <w:t>Posiada Pani/Pan prawo dostępu do treści swoich danych oraz prawo ich sprostowania, usunięcia, ograniczenia przetwarzania, prawo do przenoszenia danych, prawo wniesienia sprzeciwu wobec przetwarzania danych z przyczyn związanych z Pana/Pani szczególną sytuacją, zgodnie z art. 21 RODO</w:t>
      </w:r>
      <w:r>
        <w:rPr>
          <w:rFonts w:eastAsia="Times New Roman" w:cs="Calibri"/>
          <w:lang w:eastAsia="pl-PL"/>
        </w:rPr>
        <w:t>.</w:t>
      </w:r>
      <w:r w:rsidRPr="00201433">
        <w:rPr>
          <w:rFonts w:eastAsia="Times New Roman" w:cs="Calibri"/>
          <w:lang w:eastAsia="pl-PL"/>
        </w:rPr>
        <w:t xml:space="preserve"> </w:t>
      </w:r>
    </w:p>
    <w:p w14:paraId="19AD6971" w14:textId="4D1A610B" w:rsidR="00201433" w:rsidRDefault="00201433" w:rsidP="00201433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8. W przypadku powzięcia informacji o niezgodnym z prawem przetwarzaniu w Urzędzie Miejskim w Sułkowicach Pani/Pana danych osobowych, przysługuje Pani/Panu prawo wniesienia skargi do Prezesa Urzędu Ochrony Danych Osobowych.</w:t>
      </w:r>
    </w:p>
    <w:p w14:paraId="2CB2DF21" w14:textId="7A1C9537" w:rsidR="00201433" w:rsidRDefault="00201433" w:rsidP="00201433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9. W sytuacji, gdy przetwarzanie danych osobowych odbywa się na podstawie zgody osoby, której dane dotyczą, podanie przez Panią/Pana danych osobowych Administratorowi ma charakter dobrowolny.</w:t>
      </w:r>
    </w:p>
    <w:p w14:paraId="6526CEFA" w14:textId="3B5DC342" w:rsidR="00201433" w:rsidRDefault="00201433" w:rsidP="00201433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10. Podanie przez Panią/Pana danych osobowych jest obowiązkowe, w sytuacji gdy przesłankę przetwarzania danych osobowych stanowi przepis prawa lub zawarta między stronami umowa.</w:t>
      </w:r>
    </w:p>
    <w:p w14:paraId="1CDF2C6E" w14:textId="22CA61DA" w:rsidR="00201433" w:rsidRDefault="00201433" w:rsidP="00201433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11. Pani/Pana dane mogą być przetwarzane w sposób zautomatyzowany, ale nie będą profilowane, tj. dane osobowe konkretnej osoby nie będą analizowane w taki sposób, aby stworzyć dokładny opis jego preferencji i cech, jak to tylko możliwe.</w:t>
      </w:r>
    </w:p>
    <w:p w14:paraId="38B8491C" w14:textId="77777777" w:rsidR="00201433" w:rsidRDefault="00201433" w:rsidP="00201433">
      <w:pPr>
        <w:jc w:val="both"/>
        <w:rPr>
          <w:rFonts w:eastAsia="Times New Roman" w:cs="Calibri"/>
          <w:lang w:eastAsia="pl-PL"/>
        </w:rPr>
      </w:pPr>
    </w:p>
    <w:p w14:paraId="10D98626" w14:textId="77777777" w:rsidR="00201433" w:rsidRDefault="00201433" w:rsidP="00201433">
      <w:pPr>
        <w:tabs>
          <w:tab w:val="left" w:pos="6675"/>
        </w:tabs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…………………………………..</w:t>
      </w:r>
      <w:r>
        <w:rPr>
          <w:rFonts w:eastAsia="Times New Roman" w:cs="Calibri"/>
          <w:lang w:eastAsia="pl-PL"/>
        </w:rPr>
        <w:tab/>
        <w:t>………………………………………..</w:t>
      </w:r>
    </w:p>
    <w:p w14:paraId="03FC2485" w14:textId="54AAD285" w:rsidR="00201433" w:rsidRDefault="00201433" w:rsidP="00201433">
      <w:pPr>
        <w:jc w:val="both"/>
        <w:rPr>
          <w:rFonts w:eastAsia="Calibri" w:cs="Calibri"/>
        </w:rPr>
      </w:pPr>
      <w:r>
        <w:rPr>
          <w:rFonts w:eastAsia="Times New Roman" w:cs="Calibri"/>
          <w:lang w:eastAsia="pl-PL"/>
        </w:rPr>
        <w:t>Imię i nazwisko                                                                                                                    Podpis i data</w:t>
      </w:r>
    </w:p>
    <w:p w14:paraId="7E389B79" w14:textId="475A65FC" w:rsidR="00CA59BE" w:rsidRDefault="00CA59BE" w:rsidP="00201433"/>
    <w:sectPr w:rsidR="00CA5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EA"/>
    <w:rsid w:val="00040E8D"/>
    <w:rsid w:val="00201433"/>
    <w:rsid w:val="0058678D"/>
    <w:rsid w:val="006C213F"/>
    <w:rsid w:val="00A726EA"/>
    <w:rsid w:val="00CA59BE"/>
    <w:rsid w:val="00F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FD70"/>
  <w15:chartTrackingRefBased/>
  <w15:docId w15:val="{29806A0D-34EE-480C-A270-72C8628C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0F0DB-4D55-4B82-AA1A-BE8E2FF4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cp:keywords/>
  <dc:description/>
  <cp:lastModifiedBy>Arleta Ciarczyńska</cp:lastModifiedBy>
  <cp:revision>2</cp:revision>
  <dcterms:created xsi:type="dcterms:W3CDTF">2024-06-07T11:53:00Z</dcterms:created>
  <dcterms:modified xsi:type="dcterms:W3CDTF">2024-06-07T11:53:00Z</dcterms:modified>
</cp:coreProperties>
</file>